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F1" w:rsidRDefault="008F2BF1" w:rsidP="00D126DA">
      <w:pPr>
        <w:pStyle w:val="msolistparagraph0"/>
        <w:ind w:left="0"/>
        <w:jc w:val="center"/>
        <w:rPr>
          <w:rFonts w:cs="Times New Roman"/>
          <w:b/>
          <w:bCs/>
          <w:i/>
          <w:lang w:val="es-CL"/>
        </w:rPr>
      </w:pPr>
      <w:bookmarkStart w:id="0" w:name="_GoBack"/>
      <w:bookmarkEnd w:id="0"/>
      <w:r>
        <w:rPr>
          <w:rFonts w:cs="Times New Roman"/>
          <w:b/>
          <w:bCs/>
          <w:i/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3595F399" wp14:editId="54AF0B46">
            <wp:simplePos x="0" y="0"/>
            <wp:positionH relativeFrom="column">
              <wp:posOffset>2973070</wp:posOffset>
            </wp:positionH>
            <wp:positionV relativeFrom="paragraph">
              <wp:posOffset>-257175</wp:posOffset>
            </wp:positionV>
            <wp:extent cx="828675" cy="897255"/>
            <wp:effectExtent l="0" t="0" r="9525" b="0"/>
            <wp:wrapSquare wrapText="bothSides"/>
            <wp:docPr id="3" name="Picture 3" descr="C:\Users\leskenazi\AppData\Local\Microsoft\Windows\Temporary Internet Files\Content.Word\JNG_LOGO_2013_NGRegiste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skenazi\AppData\Local\Microsoft\Windows\Temporary Internet Files\Content.Word\JNG_LOGO_2013_NGRegister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BF1" w:rsidRDefault="008F2BF1" w:rsidP="00D126DA">
      <w:pPr>
        <w:pStyle w:val="msolistparagraph0"/>
        <w:ind w:left="0"/>
        <w:jc w:val="center"/>
        <w:rPr>
          <w:rFonts w:cs="Times New Roman"/>
          <w:b/>
          <w:bCs/>
          <w:i/>
          <w:lang w:val="es-CL"/>
        </w:rPr>
      </w:pPr>
    </w:p>
    <w:p w:rsidR="00D126DA" w:rsidRDefault="00D126DA" w:rsidP="00D126DA">
      <w:pPr>
        <w:pStyle w:val="msolistparagraph0"/>
        <w:ind w:left="0"/>
        <w:jc w:val="center"/>
        <w:rPr>
          <w:rFonts w:cs="Times New Roman"/>
          <w:b/>
          <w:bCs/>
          <w:i/>
          <w:lang w:val="es-CL"/>
        </w:rPr>
      </w:pPr>
    </w:p>
    <w:p w:rsidR="00D126DA" w:rsidRDefault="00D126DA" w:rsidP="00D126DA">
      <w:pPr>
        <w:pStyle w:val="msolistparagraph0"/>
        <w:ind w:left="0"/>
        <w:jc w:val="center"/>
        <w:rPr>
          <w:rFonts w:cs="Times New Roman"/>
          <w:b/>
          <w:bCs/>
          <w:i/>
          <w:lang w:val="es-CL"/>
        </w:rPr>
      </w:pPr>
    </w:p>
    <w:p w:rsidR="008F2BF1" w:rsidRPr="001E54F2" w:rsidRDefault="001E54F2" w:rsidP="001E54F2">
      <w:pPr>
        <w:pStyle w:val="msolistparagraph0"/>
        <w:ind w:left="0"/>
        <w:jc w:val="center"/>
        <w:rPr>
          <w:b/>
          <w:bCs/>
          <w:lang w:val="es-CL"/>
        </w:rPr>
      </w:pPr>
      <w:r w:rsidRPr="001E54F2">
        <w:rPr>
          <w:b/>
          <w:lang w:val="es-CL"/>
        </w:rPr>
        <w:t xml:space="preserve">Cremas </w:t>
      </w:r>
      <w:proofErr w:type="spellStart"/>
      <w:r w:rsidRPr="001E54F2">
        <w:rPr>
          <w:b/>
          <w:lang w:val="es-CL"/>
        </w:rPr>
        <w:t>Jergens</w:t>
      </w:r>
      <w:proofErr w:type="spellEnd"/>
      <w:r w:rsidRPr="001E54F2">
        <w:rPr>
          <w:b/>
          <w:bCs/>
          <w:lang w:val="es-CL"/>
        </w:rPr>
        <w:t xml:space="preserve">® </w:t>
      </w:r>
      <w:r w:rsidRPr="001E54F2">
        <w:rPr>
          <w:b/>
          <w:lang w:val="es-CL"/>
        </w:rPr>
        <w:t xml:space="preserve">Natural  </w:t>
      </w:r>
      <w:proofErr w:type="spellStart"/>
      <w:r w:rsidRPr="001E54F2">
        <w:rPr>
          <w:b/>
          <w:lang w:val="es-CL"/>
        </w:rPr>
        <w:t>Glow</w:t>
      </w:r>
      <w:proofErr w:type="spellEnd"/>
      <w:r w:rsidRPr="001E54F2">
        <w:rPr>
          <w:b/>
          <w:bCs/>
          <w:lang w:val="es-CL"/>
        </w:rPr>
        <w:t>® permiten obtener un color saludable y parejo sin necesidad de sol</w:t>
      </w:r>
    </w:p>
    <w:p w:rsidR="001E54F2" w:rsidRPr="00697C09" w:rsidRDefault="001E54F2" w:rsidP="00D126DA">
      <w:pPr>
        <w:pStyle w:val="msolistparagraph0"/>
        <w:ind w:left="0"/>
        <w:jc w:val="both"/>
        <w:rPr>
          <w:rFonts w:cs="Times New Roman"/>
          <w:b/>
          <w:bCs/>
          <w:i/>
          <w:lang w:val="es-CL"/>
        </w:rPr>
      </w:pPr>
    </w:p>
    <w:p w:rsidR="008F2BF1" w:rsidRPr="00697C09" w:rsidRDefault="008F2BF1" w:rsidP="00D126DA">
      <w:pPr>
        <w:spacing w:after="0" w:line="240" w:lineRule="auto"/>
        <w:jc w:val="both"/>
        <w:rPr>
          <w:rFonts w:ascii="Calibri" w:hAnsi="Calibri"/>
          <w:lang w:val="es-CL"/>
        </w:rPr>
      </w:pPr>
      <w:r>
        <w:rPr>
          <w:rFonts w:ascii="Calibri" w:hAnsi="Calibri"/>
          <w:lang w:val="es-CL"/>
        </w:rPr>
        <w:t xml:space="preserve">Las cremas </w:t>
      </w:r>
      <w:proofErr w:type="spellStart"/>
      <w:r>
        <w:rPr>
          <w:rFonts w:ascii="Calibri" w:hAnsi="Calibri"/>
          <w:lang w:val="es-CL"/>
        </w:rPr>
        <w:t>Jergens</w:t>
      </w:r>
      <w:proofErr w:type="spellEnd"/>
      <w:r w:rsidRPr="0064686D">
        <w:rPr>
          <w:rFonts w:ascii="Calibri" w:hAnsi="Calibri"/>
          <w:bCs/>
          <w:lang w:val="es-CL"/>
        </w:rPr>
        <w:t>®</w:t>
      </w:r>
      <w:r>
        <w:rPr>
          <w:rFonts w:ascii="Calibri" w:hAnsi="Calibri"/>
          <w:bCs/>
          <w:lang w:val="es-CL"/>
        </w:rPr>
        <w:t xml:space="preserve"> </w:t>
      </w:r>
      <w:r w:rsidR="00D126DA">
        <w:rPr>
          <w:rFonts w:ascii="Calibri" w:hAnsi="Calibri"/>
          <w:lang w:val="es-CL"/>
        </w:rPr>
        <w:t xml:space="preserve">Natural </w:t>
      </w:r>
      <w:r>
        <w:rPr>
          <w:rFonts w:ascii="Calibri" w:hAnsi="Calibri"/>
          <w:lang w:val="es-CL"/>
        </w:rPr>
        <w:t xml:space="preserve"> </w:t>
      </w:r>
      <w:proofErr w:type="spellStart"/>
      <w:r>
        <w:rPr>
          <w:rFonts w:ascii="Calibri" w:hAnsi="Calibri"/>
          <w:lang w:val="es-CL"/>
        </w:rPr>
        <w:t>Glow</w:t>
      </w:r>
      <w:proofErr w:type="spellEnd"/>
      <w:r w:rsidRPr="0064686D">
        <w:rPr>
          <w:rFonts w:ascii="Calibri" w:hAnsi="Calibri"/>
          <w:bCs/>
          <w:lang w:val="es-CL"/>
        </w:rPr>
        <w:t>®</w:t>
      </w:r>
      <w:r>
        <w:rPr>
          <w:rFonts w:ascii="Calibri" w:hAnsi="Calibri"/>
          <w:bCs/>
          <w:lang w:val="es-CL"/>
        </w:rPr>
        <w:t xml:space="preserve"> presentan infinitas posibilidades de obtener un color natural, todos los días del año, sin tomar sol. </w:t>
      </w:r>
      <w:r>
        <w:rPr>
          <w:rFonts w:ascii="Calibri" w:hAnsi="Calibri"/>
          <w:lang w:val="es-CL"/>
        </w:rPr>
        <w:t xml:space="preserve"> Vienen en seis variedades para todos los tipos de piel y con múltiples beneficios, como por ejemplo reafirmar, proteger del sol y agregar un color parejo y natural. </w:t>
      </w:r>
    </w:p>
    <w:p w:rsidR="008F2BF1" w:rsidRDefault="008F2BF1" w:rsidP="00D126DA">
      <w:pPr>
        <w:spacing w:after="0" w:line="240" w:lineRule="auto"/>
        <w:jc w:val="both"/>
        <w:rPr>
          <w:rFonts w:ascii="Calibri" w:hAnsi="Calibri"/>
          <w:lang w:val="es-CL"/>
        </w:rPr>
      </w:pPr>
    </w:p>
    <w:p w:rsidR="008F2BF1" w:rsidRPr="00697C09" w:rsidRDefault="008F2BF1" w:rsidP="00D126DA">
      <w:pPr>
        <w:spacing w:after="0" w:line="240" w:lineRule="auto"/>
        <w:jc w:val="both"/>
        <w:rPr>
          <w:rFonts w:ascii="Calibri" w:hAnsi="Calibri"/>
          <w:lang w:val="es-CL"/>
        </w:rPr>
      </w:pPr>
      <w:r>
        <w:rPr>
          <w:rFonts w:ascii="Calibri" w:hAnsi="Calibri"/>
          <w:lang w:val="es-CL"/>
        </w:rPr>
        <w:t xml:space="preserve">Cada una de las cremas </w:t>
      </w:r>
      <w:proofErr w:type="spellStart"/>
      <w:r>
        <w:rPr>
          <w:rFonts w:ascii="Calibri" w:hAnsi="Calibri"/>
          <w:lang w:val="es-CL"/>
        </w:rPr>
        <w:t>Jergens</w:t>
      </w:r>
      <w:proofErr w:type="spellEnd"/>
      <w:r w:rsidRPr="0064686D">
        <w:rPr>
          <w:rFonts w:ascii="Calibri" w:hAnsi="Calibri"/>
          <w:bCs/>
          <w:lang w:val="es-CL"/>
        </w:rPr>
        <w:t>®</w:t>
      </w:r>
      <w:r>
        <w:rPr>
          <w:rFonts w:ascii="Calibri" w:hAnsi="Calibri"/>
          <w:bCs/>
          <w:lang w:val="es-CL"/>
        </w:rPr>
        <w:t xml:space="preserve"> </w:t>
      </w:r>
      <w:r>
        <w:rPr>
          <w:rFonts w:ascii="Calibri" w:hAnsi="Calibri"/>
          <w:lang w:val="es-CL"/>
        </w:rPr>
        <w:t xml:space="preserve">Natural </w:t>
      </w:r>
      <w:proofErr w:type="spellStart"/>
      <w:r>
        <w:rPr>
          <w:rFonts w:ascii="Calibri" w:hAnsi="Calibri"/>
          <w:lang w:val="es-CL"/>
        </w:rPr>
        <w:t>Glow</w:t>
      </w:r>
      <w:proofErr w:type="spellEnd"/>
      <w:r w:rsidRPr="0064686D">
        <w:rPr>
          <w:rFonts w:ascii="Calibri" w:hAnsi="Calibri"/>
          <w:bCs/>
          <w:lang w:val="es-CL"/>
        </w:rPr>
        <w:t>®</w:t>
      </w:r>
      <w:r>
        <w:rPr>
          <w:rFonts w:ascii="Calibri" w:hAnsi="Calibri"/>
          <w:lang w:val="es-CL"/>
        </w:rPr>
        <w:t>, entregan gradualmente un tono radiante y al gusto de cada persona dependiendo de la frecuencia de uso y el tono que se elija. La colección completa está creada con la exclusiva e innovadora tecnología que neutraliza el aroma p</w:t>
      </w:r>
      <w:r w:rsidR="001E54F2">
        <w:rPr>
          <w:rFonts w:ascii="Calibri" w:hAnsi="Calibri"/>
          <w:lang w:val="es-CL"/>
        </w:rPr>
        <w:t xml:space="preserve">oco agradable que caracteriza a los </w:t>
      </w:r>
      <w:proofErr w:type="spellStart"/>
      <w:r w:rsidR="001E54F2">
        <w:rPr>
          <w:rFonts w:ascii="Calibri" w:hAnsi="Calibri"/>
          <w:lang w:val="es-CL"/>
        </w:rPr>
        <w:t>auto</w:t>
      </w:r>
      <w:r>
        <w:rPr>
          <w:rFonts w:ascii="Calibri" w:hAnsi="Calibri"/>
          <w:lang w:val="es-CL"/>
        </w:rPr>
        <w:t>bronceante</w:t>
      </w:r>
      <w:r w:rsidR="00D4002A">
        <w:rPr>
          <w:rFonts w:ascii="Calibri" w:hAnsi="Calibri"/>
          <w:lang w:val="es-CL"/>
        </w:rPr>
        <w:t>s</w:t>
      </w:r>
      <w:proofErr w:type="spellEnd"/>
      <w:r>
        <w:rPr>
          <w:rFonts w:ascii="Calibri" w:hAnsi="Calibri"/>
          <w:lang w:val="es-CL"/>
        </w:rPr>
        <w:t xml:space="preserve">, para poder así obtener un color saludable sin desventajas. </w:t>
      </w:r>
    </w:p>
    <w:p w:rsidR="008F2BF1" w:rsidRDefault="008F2BF1" w:rsidP="00D126DA">
      <w:pPr>
        <w:spacing w:after="0" w:line="240" w:lineRule="auto"/>
        <w:jc w:val="both"/>
        <w:rPr>
          <w:rFonts w:ascii="Calibri" w:hAnsi="Calibri"/>
          <w:lang w:val="es-CL"/>
        </w:rPr>
      </w:pPr>
    </w:p>
    <w:p w:rsidR="008F2BF1" w:rsidRDefault="008F2BF1" w:rsidP="00D126DA">
      <w:pPr>
        <w:spacing w:after="0" w:line="240" w:lineRule="auto"/>
        <w:jc w:val="both"/>
        <w:rPr>
          <w:rFonts w:ascii="Calibri" w:hAnsi="Calibri"/>
          <w:lang w:val="es-CL"/>
        </w:rPr>
      </w:pPr>
      <w:proofErr w:type="spellStart"/>
      <w:r>
        <w:rPr>
          <w:rFonts w:ascii="Calibri" w:hAnsi="Calibri"/>
          <w:lang w:val="es-CL"/>
        </w:rPr>
        <w:t>Jergens</w:t>
      </w:r>
      <w:proofErr w:type="spellEnd"/>
      <w:r w:rsidRPr="0064686D">
        <w:rPr>
          <w:rFonts w:ascii="Calibri" w:hAnsi="Calibri"/>
          <w:bCs/>
          <w:lang w:val="es-CL"/>
        </w:rPr>
        <w:t>®</w:t>
      </w:r>
      <w:r>
        <w:rPr>
          <w:rFonts w:ascii="Calibri" w:hAnsi="Calibri"/>
          <w:bCs/>
          <w:lang w:val="es-CL"/>
        </w:rPr>
        <w:t xml:space="preserve"> Natural </w:t>
      </w:r>
      <w:proofErr w:type="spellStart"/>
      <w:r>
        <w:rPr>
          <w:rFonts w:ascii="Calibri" w:hAnsi="Calibri"/>
          <w:bCs/>
          <w:lang w:val="es-CL"/>
        </w:rPr>
        <w:t>Glow</w:t>
      </w:r>
      <w:proofErr w:type="spellEnd"/>
      <w:r w:rsidRPr="0064686D">
        <w:rPr>
          <w:rFonts w:ascii="Calibri" w:hAnsi="Calibri"/>
          <w:bCs/>
          <w:lang w:val="es-CL"/>
        </w:rPr>
        <w:t>®</w:t>
      </w:r>
      <w:r>
        <w:rPr>
          <w:rFonts w:ascii="Calibri" w:hAnsi="Calibri"/>
          <w:lang w:val="es-CL"/>
        </w:rPr>
        <w:t xml:space="preserve"> </w:t>
      </w:r>
      <w:r w:rsidR="00AF6DB6">
        <w:rPr>
          <w:rFonts w:ascii="Calibri" w:hAnsi="Calibri"/>
          <w:lang w:val="es-CL"/>
        </w:rPr>
        <w:t>logra</w:t>
      </w:r>
      <w:r w:rsidR="001E54F2">
        <w:rPr>
          <w:rFonts w:ascii="Calibri" w:hAnsi="Calibri"/>
          <w:lang w:val="es-CL"/>
        </w:rPr>
        <w:t xml:space="preserve"> un</w:t>
      </w:r>
      <w:r>
        <w:rPr>
          <w:rFonts w:ascii="Calibri" w:hAnsi="Calibri"/>
          <w:lang w:val="es-CL"/>
        </w:rPr>
        <w:t xml:space="preserve">  color envidiable. Simplemente se debe elegir el tono adecuado para </w:t>
      </w:r>
      <w:r w:rsidR="001E54F2">
        <w:rPr>
          <w:rFonts w:ascii="Calibri" w:hAnsi="Calibri"/>
          <w:lang w:val="es-CL"/>
        </w:rPr>
        <w:t>cada piel, exfoliar</w:t>
      </w:r>
      <w:r>
        <w:rPr>
          <w:rFonts w:ascii="Calibri" w:hAnsi="Calibri"/>
          <w:lang w:val="es-CL"/>
        </w:rPr>
        <w:t xml:space="preserve"> y aplicar al igual que una crema humectante normal pero usando una cantidad limitada en las áreas secas del cuerpo. Se sugiere usar todos los días hasta lograr </w:t>
      </w:r>
      <w:r w:rsidR="001E54F2">
        <w:rPr>
          <w:rFonts w:ascii="Calibri" w:hAnsi="Calibri"/>
          <w:lang w:val="es-CL"/>
        </w:rPr>
        <w:t>el</w:t>
      </w:r>
      <w:r>
        <w:rPr>
          <w:rFonts w:ascii="Calibri" w:hAnsi="Calibri"/>
          <w:lang w:val="es-CL"/>
        </w:rPr>
        <w:t xml:space="preserve"> tono ideal. Luego, para mantenerlo, volver a aplicar a la medida que sea necesario. </w:t>
      </w:r>
    </w:p>
    <w:p w:rsidR="008F2BF1" w:rsidRPr="0064686D" w:rsidRDefault="008F2BF1" w:rsidP="00D126DA">
      <w:pPr>
        <w:spacing w:after="0" w:line="240" w:lineRule="auto"/>
        <w:rPr>
          <w:rFonts w:ascii="Calibri" w:hAnsi="Calibri"/>
          <w:bCs/>
          <w:lang w:val="es-CL"/>
        </w:rPr>
      </w:pPr>
    </w:p>
    <w:p w:rsidR="008F2BF1" w:rsidRPr="0064686D" w:rsidRDefault="008F2BF1" w:rsidP="00D126DA">
      <w:pPr>
        <w:spacing w:after="0" w:line="240" w:lineRule="auto"/>
        <w:rPr>
          <w:rFonts w:ascii="Calibri" w:hAnsi="Calibri"/>
          <w:b/>
          <w:lang w:val="es-CL"/>
        </w:rPr>
      </w:pPr>
      <w:r w:rsidRPr="0064686D">
        <w:rPr>
          <w:rFonts w:ascii="Calibri" w:hAnsi="Calibri"/>
          <w:lang w:val="es-CL"/>
        </w:rPr>
        <w:t xml:space="preserve">La colección complete de Natural </w:t>
      </w:r>
      <w:proofErr w:type="spellStart"/>
      <w:r w:rsidRPr="0064686D">
        <w:rPr>
          <w:rFonts w:ascii="Calibri" w:hAnsi="Calibri"/>
          <w:lang w:val="es-CL"/>
        </w:rPr>
        <w:t>Glow</w:t>
      </w:r>
      <w:proofErr w:type="spellEnd"/>
      <w:r w:rsidRPr="0064686D">
        <w:rPr>
          <w:rFonts w:ascii="Calibri" w:hAnsi="Calibri"/>
          <w:bCs/>
          <w:lang w:val="es-CL"/>
        </w:rPr>
        <w:t>®</w:t>
      </w:r>
      <w:r w:rsidRPr="0064686D">
        <w:rPr>
          <w:rFonts w:ascii="Calibri" w:hAnsi="Calibri"/>
          <w:lang w:val="es-CL"/>
        </w:rPr>
        <w:t xml:space="preserve"> incluye</w:t>
      </w:r>
      <w:r w:rsidRPr="0064686D">
        <w:rPr>
          <w:rFonts w:ascii="Calibri" w:hAnsi="Calibri"/>
          <w:b/>
          <w:lang w:val="es-CL"/>
        </w:rPr>
        <w:t>:</w:t>
      </w:r>
    </w:p>
    <w:p w:rsidR="008F2BF1" w:rsidRPr="0064686D" w:rsidRDefault="008F2BF1" w:rsidP="00D126DA">
      <w:pPr>
        <w:spacing w:after="0" w:line="240" w:lineRule="auto"/>
        <w:rPr>
          <w:rFonts w:ascii="Calibri" w:hAnsi="Calibri"/>
          <w:b/>
          <w:lang w:val="es-CL"/>
        </w:rPr>
      </w:pPr>
    </w:p>
    <w:p w:rsidR="008F2BF1" w:rsidRPr="00C72254" w:rsidRDefault="008F2BF1" w:rsidP="00D126DA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C72254">
        <w:rPr>
          <w:rFonts w:ascii="Calibri" w:hAnsi="Calibri"/>
        </w:rPr>
        <w:t>Jergens</w:t>
      </w:r>
      <w:r w:rsidRPr="00C72254">
        <w:rPr>
          <w:rFonts w:ascii="Calibri" w:hAnsi="Calibri"/>
          <w:b/>
          <w:bCs/>
        </w:rPr>
        <w:t>®</w:t>
      </w:r>
      <w:r w:rsidRPr="00C72254">
        <w:rPr>
          <w:rFonts w:ascii="Calibri" w:hAnsi="Calibri"/>
        </w:rPr>
        <w:t xml:space="preserve"> Natural Glow</w:t>
      </w:r>
      <w:r w:rsidRPr="00C72254">
        <w:rPr>
          <w:rFonts w:ascii="Calibri" w:hAnsi="Calibri"/>
          <w:b/>
          <w:bCs/>
        </w:rPr>
        <w:t>®</w:t>
      </w:r>
      <w:r w:rsidRPr="00C72254">
        <w:rPr>
          <w:rFonts w:ascii="Calibri" w:hAnsi="Calibri"/>
        </w:rPr>
        <w:t xml:space="preserve"> Daily Moisturizer </w:t>
      </w:r>
    </w:p>
    <w:p w:rsidR="008F2BF1" w:rsidRPr="00C72254" w:rsidRDefault="008F2BF1" w:rsidP="00D126DA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C72254">
        <w:rPr>
          <w:rFonts w:ascii="Calibri" w:hAnsi="Calibri"/>
        </w:rPr>
        <w:t>Jergens</w:t>
      </w:r>
      <w:r w:rsidRPr="00C72254">
        <w:rPr>
          <w:rFonts w:ascii="Calibri" w:hAnsi="Calibri"/>
          <w:b/>
          <w:bCs/>
        </w:rPr>
        <w:t>®</w:t>
      </w:r>
      <w:r w:rsidRPr="00C72254">
        <w:rPr>
          <w:rFonts w:ascii="Calibri" w:hAnsi="Calibri"/>
        </w:rPr>
        <w:t xml:space="preserve"> Natural Glow</w:t>
      </w:r>
      <w:r w:rsidRPr="00C72254">
        <w:rPr>
          <w:rFonts w:ascii="Calibri" w:hAnsi="Calibri"/>
          <w:b/>
          <w:bCs/>
        </w:rPr>
        <w:t>®</w:t>
      </w:r>
      <w:r w:rsidRPr="00C72254">
        <w:rPr>
          <w:rFonts w:ascii="Calibri" w:hAnsi="Calibri"/>
        </w:rPr>
        <w:t xml:space="preserve"> Foaming Daily Moisturizer </w:t>
      </w:r>
    </w:p>
    <w:p w:rsidR="008F2BF1" w:rsidRPr="00C72254" w:rsidRDefault="008F2BF1" w:rsidP="00D126DA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C72254">
        <w:rPr>
          <w:rFonts w:ascii="Calibri" w:hAnsi="Calibri"/>
        </w:rPr>
        <w:t>Jergens</w:t>
      </w:r>
      <w:r w:rsidRPr="00C72254">
        <w:rPr>
          <w:rFonts w:ascii="Calibri" w:hAnsi="Calibri"/>
          <w:b/>
          <w:bCs/>
        </w:rPr>
        <w:t>®</w:t>
      </w:r>
      <w:r w:rsidRPr="00C72254">
        <w:rPr>
          <w:rFonts w:ascii="Calibri" w:hAnsi="Calibri"/>
        </w:rPr>
        <w:t xml:space="preserve"> Natural Glow</w:t>
      </w:r>
      <w:r w:rsidRPr="00C72254">
        <w:rPr>
          <w:rFonts w:ascii="Calibri" w:hAnsi="Calibri"/>
          <w:b/>
          <w:bCs/>
        </w:rPr>
        <w:t>®</w:t>
      </w:r>
      <w:r w:rsidRPr="00C72254">
        <w:rPr>
          <w:rFonts w:ascii="Calibri" w:hAnsi="Calibri"/>
        </w:rPr>
        <w:t xml:space="preserve"> Face Daily Moisturizer Sunscreen SPF 20</w:t>
      </w:r>
    </w:p>
    <w:p w:rsidR="008F2BF1" w:rsidRPr="00C72254" w:rsidRDefault="008F2BF1" w:rsidP="00D126DA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C72254">
        <w:rPr>
          <w:rFonts w:ascii="Calibri" w:hAnsi="Calibri"/>
        </w:rPr>
        <w:t>Jergens</w:t>
      </w:r>
      <w:r w:rsidRPr="00C72254">
        <w:rPr>
          <w:rFonts w:ascii="Calibri" w:hAnsi="Calibri"/>
          <w:b/>
          <w:bCs/>
        </w:rPr>
        <w:t>®</w:t>
      </w:r>
      <w:r w:rsidRPr="00C72254">
        <w:rPr>
          <w:rFonts w:ascii="Calibri" w:hAnsi="Calibri"/>
        </w:rPr>
        <w:t xml:space="preserve"> Natural Glow</w:t>
      </w:r>
      <w:r w:rsidRPr="00C72254">
        <w:rPr>
          <w:rFonts w:ascii="Calibri" w:hAnsi="Calibri"/>
          <w:b/>
          <w:bCs/>
        </w:rPr>
        <w:t>®</w:t>
      </w:r>
      <w:r w:rsidRPr="00C72254">
        <w:rPr>
          <w:rFonts w:ascii="Calibri" w:hAnsi="Calibri"/>
        </w:rPr>
        <w:t xml:space="preserve"> 3 Days To Glow™ Moisturizer</w:t>
      </w:r>
    </w:p>
    <w:p w:rsidR="008F2BF1" w:rsidRPr="00C72254" w:rsidRDefault="008F2BF1" w:rsidP="00D126DA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C72254">
        <w:rPr>
          <w:rFonts w:ascii="Calibri" w:hAnsi="Calibri"/>
        </w:rPr>
        <w:t>Jergens</w:t>
      </w:r>
      <w:r w:rsidRPr="00C72254">
        <w:rPr>
          <w:rFonts w:ascii="Calibri" w:hAnsi="Calibri"/>
          <w:b/>
          <w:bCs/>
        </w:rPr>
        <w:t>®</w:t>
      </w:r>
      <w:r w:rsidRPr="00C72254">
        <w:rPr>
          <w:rFonts w:ascii="Calibri" w:hAnsi="Calibri"/>
        </w:rPr>
        <w:t xml:space="preserve"> Natural Glow</w:t>
      </w:r>
      <w:r w:rsidRPr="00C72254">
        <w:rPr>
          <w:rFonts w:ascii="Calibri" w:hAnsi="Calibri"/>
          <w:b/>
          <w:bCs/>
        </w:rPr>
        <w:t>®</w:t>
      </w:r>
      <w:r w:rsidRPr="00C72254">
        <w:rPr>
          <w:rFonts w:ascii="Calibri" w:hAnsi="Calibri"/>
        </w:rPr>
        <w:t xml:space="preserve"> + Firming Daily Moisturizer </w:t>
      </w:r>
    </w:p>
    <w:p w:rsidR="008F2BF1" w:rsidRPr="00C72254" w:rsidRDefault="008F2BF1" w:rsidP="00D126DA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C72254">
        <w:rPr>
          <w:rFonts w:ascii="Calibri" w:hAnsi="Calibri"/>
        </w:rPr>
        <w:t>Jergens</w:t>
      </w:r>
      <w:r w:rsidRPr="00C72254">
        <w:rPr>
          <w:rFonts w:ascii="Calibri" w:hAnsi="Calibri"/>
          <w:b/>
          <w:bCs/>
        </w:rPr>
        <w:t>®</w:t>
      </w:r>
      <w:r w:rsidRPr="00C72254">
        <w:rPr>
          <w:rFonts w:ascii="Calibri" w:hAnsi="Calibri"/>
        </w:rPr>
        <w:t xml:space="preserve"> Natural Glow</w:t>
      </w:r>
      <w:r w:rsidRPr="00C72254">
        <w:rPr>
          <w:rFonts w:ascii="Calibri" w:hAnsi="Calibri"/>
          <w:b/>
          <w:bCs/>
        </w:rPr>
        <w:t>®</w:t>
      </w:r>
      <w:r w:rsidRPr="00C72254">
        <w:rPr>
          <w:rFonts w:ascii="Calibri" w:hAnsi="Calibri"/>
        </w:rPr>
        <w:t xml:space="preserve"> + Protect Daily Moisturizer Sunscreen SPF 20</w:t>
      </w:r>
    </w:p>
    <w:p w:rsidR="008F2BF1" w:rsidRPr="00C72254" w:rsidRDefault="008F2BF1" w:rsidP="00D126DA">
      <w:pPr>
        <w:spacing w:after="0" w:line="240" w:lineRule="auto"/>
        <w:rPr>
          <w:rFonts w:ascii="Calibri" w:hAnsi="Calibri"/>
        </w:rPr>
      </w:pPr>
    </w:p>
    <w:p w:rsidR="008F2BF1" w:rsidRPr="00C72254" w:rsidRDefault="008F2BF1" w:rsidP="00D126DA">
      <w:pPr>
        <w:spacing w:after="0" w:line="240" w:lineRule="auto"/>
        <w:rPr>
          <w:rFonts w:ascii="Calibri" w:hAnsi="Calibri"/>
        </w:rPr>
      </w:pPr>
    </w:p>
    <w:p w:rsidR="008F2BF1" w:rsidRDefault="008F2BF1" w:rsidP="00D126DA">
      <w:pPr>
        <w:spacing w:after="0" w:line="240" w:lineRule="auto"/>
        <w:jc w:val="both"/>
        <w:rPr>
          <w:rFonts w:ascii="Calibri" w:hAnsi="Calibri"/>
          <w:lang w:val="es-CL"/>
        </w:rPr>
      </w:pPr>
      <w:r w:rsidRPr="0064686D">
        <w:rPr>
          <w:rFonts w:ascii="Calibri" w:hAnsi="Calibri"/>
          <w:lang w:val="es-CL"/>
        </w:rPr>
        <w:t>Están todas dis</w:t>
      </w:r>
      <w:r w:rsidR="0092454C">
        <w:rPr>
          <w:rFonts w:ascii="Calibri" w:hAnsi="Calibri"/>
          <w:lang w:val="es-CL"/>
        </w:rPr>
        <w:t xml:space="preserve">ponibles en las farmacias </w:t>
      </w:r>
      <w:proofErr w:type="spellStart"/>
      <w:r w:rsidR="0092454C">
        <w:rPr>
          <w:rFonts w:ascii="Calibri" w:hAnsi="Calibri"/>
          <w:lang w:val="es-CL"/>
        </w:rPr>
        <w:t>Salco</w:t>
      </w:r>
      <w:r w:rsidRPr="0064686D">
        <w:rPr>
          <w:rFonts w:ascii="Calibri" w:hAnsi="Calibri"/>
          <w:lang w:val="es-CL"/>
        </w:rPr>
        <w:t>Brand</w:t>
      </w:r>
      <w:proofErr w:type="spellEnd"/>
      <w:r w:rsidRPr="0064686D">
        <w:rPr>
          <w:rFonts w:ascii="Calibri" w:hAnsi="Calibri"/>
          <w:lang w:val="es-CL"/>
        </w:rPr>
        <w:t xml:space="preserve">, Cruz Verde y Ahumada, además de los </w:t>
      </w:r>
      <w:proofErr w:type="spellStart"/>
      <w:r w:rsidRPr="0064686D">
        <w:rPr>
          <w:rFonts w:ascii="Calibri" w:hAnsi="Calibri"/>
          <w:lang w:val="es-CL"/>
        </w:rPr>
        <w:t>súpermercados</w:t>
      </w:r>
      <w:proofErr w:type="spellEnd"/>
      <w:r>
        <w:rPr>
          <w:rFonts w:ascii="Calibri" w:hAnsi="Calibri"/>
          <w:lang w:val="es-CL"/>
        </w:rPr>
        <w:t xml:space="preserve">. Tienen un valor de $5.900 pesos. </w:t>
      </w:r>
    </w:p>
    <w:p w:rsidR="00D126DA" w:rsidRDefault="00D126DA" w:rsidP="00D126DA">
      <w:pPr>
        <w:spacing w:after="0" w:line="240" w:lineRule="auto"/>
        <w:jc w:val="both"/>
        <w:rPr>
          <w:rFonts w:ascii="Calibri" w:hAnsi="Calibri"/>
          <w:lang w:val="es-CL"/>
        </w:rPr>
      </w:pPr>
    </w:p>
    <w:p w:rsidR="00E850BB" w:rsidRPr="00467793" w:rsidRDefault="00E850BB" w:rsidP="00E850B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lang w:eastAsia="es-CL"/>
        </w:rPr>
      </w:pPr>
      <w:r w:rsidRPr="00467793">
        <w:rPr>
          <w:rFonts w:eastAsia="Times New Roman" w:cstheme="minorHAnsi"/>
          <w:b/>
          <w:bCs/>
          <w:color w:val="222222"/>
          <w:lang w:eastAsia="es-CL"/>
        </w:rPr>
        <w:t xml:space="preserve">Facebook: </w:t>
      </w:r>
      <w:proofErr w:type="spellStart"/>
      <w:r w:rsidRPr="00467793">
        <w:rPr>
          <w:rFonts w:eastAsia="Times New Roman" w:cstheme="minorHAnsi"/>
          <w:b/>
          <w:bCs/>
          <w:color w:val="222222"/>
          <w:lang w:eastAsia="es-CL"/>
        </w:rPr>
        <w:t>Jergens</w:t>
      </w:r>
      <w:proofErr w:type="spellEnd"/>
      <w:r w:rsidRPr="00467793">
        <w:rPr>
          <w:rFonts w:eastAsia="Times New Roman" w:cstheme="minorHAnsi"/>
          <w:b/>
          <w:bCs/>
          <w:color w:val="222222"/>
          <w:lang w:eastAsia="es-CL"/>
        </w:rPr>
        <w:t xml:space="preserve"> </w:t>
      </w:r>
      <w:proofErr w:type="spellStart"/>
      <w:r w:rsidRPr="00467793">
        <w:rPr>
          <w:rFonts w:eastAsia="Times New Roman" w:cstheme="minorHAnsi"/>
          <w:b/>
          <w:bCs/>
          <w:color w:val="222222"/>
          <w:lang w:eastAsia="es-CL"/>
        </w:rPr>
        <w:t>Latinoamérica</w:t>
      </w:r>
      <w:proofErr w:type="spellEnd"/>
    </w:p>
    <w:p w:rsidR="00E850BB" w:rsidRPr="006D1F7C" w:rsidRDefault="00E850BB" w:rsidP="00E850B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lang w:eastAsia="es-CL"/>
        </w:rPr>
      </w:pPr>
      <w:r w:rsidRPr="006D1F7C">
        <w:rPr>
          <w:rFonts w:eastAsia="Times New Roman" w:cstheme="minorHAnsi"/>
          <w:b/>
          <w:bCs/>
          <w:color w:val="222222"/>
          <w:lang w:eastAsia="es-CL"/>
        </w:rPr>
        <w:t xml:space="preserve">Instagram: </w:t>
      </w:r>
      <w:proofErr w:type="spellStart"/>
      <w:r w:rsidRPr="006D1F7C">
        <w:rPr>
          <w:rFonts w:eastAsia="Times New Roman" w:cstheme="minorHAnsi"/>
          <w:b/>
          <w:bCs/>
          <w:color w:val="222222"/>
          <w:lang w:eastAsia="es-CL"/>
        </w:rPr>
        <w:t>Jergens</w:t>
      </w:r>
      <w:proofErr w:type="spellEnd"/>
      <w:r w:rsidRPr="006D1F7C">
        <w:rPr>
          <w:rFonts w:eastAsia="Times New Roman" w:cstheme="minorHAnsi"/>
          <w:b/>
          <w:bCs/>
          <w:color w:val="222222"/>
          <w:lang w:eastAsia="es-CL"/>
        </w:rPr>
        <w:t xml:space="preserve"> </w:t>
      </w:r>
      <w:proofErr w:type="spellStart"/>
      <w:r w:rsidRPr="006D1F7C">
        <w:rPr>
          <w:rFonts w:eastAsia="Times New Roman" w:cstheme="minorHAnsi"/>
          <w:b/>
          <w:bCs/>
          <w:color w:val="222222"/>
          <w:lang w:eastAsia="es-CL"/>
        </w:rPr>
        <w:t>Latam</w:t>
      </w:r>
      <w:proofErr w:type="spellEnd"/>
    </w:p>
    <w:p w:rsidR="00E850BB" w:rsidRPr="00DD3943" w:rsidRDefault="00E850BB" w:rsidP="00E850B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s-CL"/>
        </w:rPr>
      </w:pPr>
      <w:r w:rsidRPr="006D1F7C">
        <w:rPr>
          <w:rFonts w:eastAsia="Times New Roman" w:cstheme="minorHAnsi"/>
          <w:b/>
          <w:bCs/>
          <w:color w:val="222222"/>
          <w:lang w:eastAsia="es-CL"/>
        </w:rPr>
        <w:t>Twitter: @</w:t>
      </w:r>
      <w:proofErr w:type="spellStart"/>
      <w:r w:rsidRPr="006D1F7C">
        <w:rPr>
          <w:rFonts w:eastAsia="Times New Roman" w:cstheme="minorHAnsi"/>
          <w:b/>
          <w:bCs/>
          <w:color w:val="222222"/>
          <w:lang w:eastAsia="es-CL"/>
        </w:rPr>
        <w:t>JergensLatam</w:t>
      </w:r>
      <w:proofErr w:type="spellEnd"/>
    </w:p>
    <w:p w:rsidR="00E850BB" w:rsidRPr="00E850BB" w:rsidRDefault="00E850BB" w:rsidP="00D126DA">
      <w:pPr>
        <w:spacing w:after="0" w:line="240" w:lineRule="auto"/>
        <w:jc w:val="both"/>
        <w:rPr>
          <w:rFonts w:ascii="Calibri" w:hAnsi="Calibri"/>
        </w:rPr>
      </w:pPr>
    </w:p>
    <w:p w:rsidR="008F2BF1" w:rsidRPr="00E850BB" w:rsidRDefault="008F2BF1" w:rsidP="00D126DA">
      <w:pPr>
        <w:spacing w:after="0" w:line="240" w:lineRule="auto"/>
        <w:jc w:val="both"/>
        <w:rPr>
          <w:rFonts w:ascii="Calibri" w:hAnsi="Calibri"/>
          <w:color w:val="000000"/>
        </w:rPr>
      </w:pPr>
    </w:p>
    <w:p w:rsidR="008F2BF1" w:rsidRPr="005436F2" w:rsidRDefault="008F2BF1" w:rsidP="00D126DA">
      <w:pPr>
        <w:spacing w:after="0" w:line="240" w:lineRule="auto"/>
        <w:jc w:val="both"/>
        <w:rPr>
          <w:rFonts w:ascii="Calibri" w:hAnsi="Calibri"/>
          <w:color w:val="000000"/>
          <w:sz w:val="20"/>
          <w:szCs w:val="20"/>
          <w:lang w:val="es-CL"/>
        </w:rPr>
      </w:pPr>
      <w:r>
        <w:rPr>
          <w:rFonts w:ascii="Calibri" w:hAnsi="Calibri"/>
          <w:b/>
          <w:color w:val="000000"/>
          <w:sz w:val="20"/>
          <w:szCs w:val="20"/>
          <w:lang w:val="es-CL"/>
        </w:rPr>
        <w:t>Acerca de</w:t>
      </w:r>
      <w:r w:rsidRPr="005436F2">
        <w:rPr>
          <w:rFonts w:ascii="Calibri" w:hAnsi="Calibri"/>
          <w:b/>
          <w:color w:val="000000"/>
          <w:sz w:val="20"/>
          <w:szCs w:val="20"/>
          <w:lang w:val="es-CL"/>
        </w:rPr>
        <w:t xml:space="preserve"> </w:t>
      </w:r>
      <w:proofErr w:type="spellStart"/>
      <w:r w:rsidRPr="005436F2">
        <w:rPr>
          <w:rFonts w:ascii="Calibri" w:hAnsi="Calibri"/>
          <w:b/>
          <w:color w:val="000000"/>
          <w:sz w:val="20"/>
          <w:szCs w:val="20"/>
          <w:lang w:val="es-CL"/>
        </w:rPr>
        <w:t>Kao</w:t>
      </w:r>
      <w:proofErr w:type="spellEnd"/>
      <w:r>
        <w:rPr>
          <w:rFonts w:ascii="Calibri" w:hAnsi="Calibri"/>
          <w:b/>
          <w:color w:val="000000"/>
          <w:sz w:val="20"/>
          <w:szCs w:val="20"/>
          <w:lang w:val="es-CL"/>
        </w:rPr>
        <w:t xml:space="preserve"> USA Inc.</w:t>
      </w:r>
    </w:p>
    <w:p w:rsidR="00DE6892" w:rsidRPr="001E54F2" w:rsidRDefault="008F2BF1" w:rsidP="00D126DA">
      <w:pPr>
        <w:spacing w:after="0" w:line="240" w:lineRule="auto"/>
        <w:rPr>
          <w:lang w:val="es-CL"/>
        </w:rPr>
      </w:pPr>
      <w:r w:rsidRPr="005436F2">
        <w:rPr>
          <w:rFonts w:ascii="Calibri" w:hAnsi="Calibri" w:cs="Calibri"/>
          <w:iCs/>
          <w:sz w:val="20"/>
          <w:szCs w:val="20"/>
          <w:lang w:val="es-ES"/>
        </w:rPr>
        <w:t xml:space="preserve">Kao USA Inc. es una empresa líder en la fabricación de marcas de prestigio para el cuidado de la belleza, reconocidas en todo el mundo por su innovación y calidad. El catálogo de productos para consumidores de Kao USA incluye los </w:t>
      </w:r>
      <w:proofErr w:type="spellStart"/>
      <w:r w:rsidRPr="005436F2">
        <w:rPr>
          <w:rFonts w:ascii="Calibri" w:hAnsi="Calibri" w:cs="Calibri"/>
          <w:iCs/>
          <w:sz w:val="20"/>
          <w:szCs w:val="20"/>
          <w:lang w:val="es-ES"/>
        </w:rPr>
        <w:t>antitranspirantes</w:t>
      </w:r>
      <w:proofErr w:type="spellEnd"/>
      <w:r w:rsidRPr="005436F2">
        <w:rPr>
          <w:rFonts w:ascii="Calibri" w:hAnsi="Calibri" w:cs="Calibri"/>
          <w:iCs/>
          <w:sz w:val="20"/>
          <w:szCs w:val="20"/>
          <w:lang w:val="es-ES"/>
        </w:rPr>
        <w:t xml:space="preserve"> </w:t>
      </w:r>
      <w:proofErr w:type="spellStart"/>
      <w:r w:rsidRPr="005436F2">
        <w:rPr>
          <w:rFonts w:ascii="Calibri" w:hAnsi="Calibri" w:cs="Calibri"/>
          <w:iCs/>
          <w:sz w:val="20"/>
          <w:szCs w:val="20"/>
          <w:lang w:val="es-ES"/>
        </w:rPr>
        <w:t>Ban</w:t>
      </w:r>
      <w:proofErr w:type="spellEnd"/>
      <w:r w:rsidRPr="005436F2">
        <w:rPr>
          <w:rFonts w:ascii="Calibri" w:hAnsi="Calibri" w:cs="Calibri"/>
          <w:iCs/>
          <w:sz w:val="20"/>
          <w:szCs w:val="20"/>
          <w:vertAlign w:val="superscript"/>
          <w:lang w:val="es-ES"/>
        </w:rPr>
        <w:t>®</w:t>
      </w:r>
      <w:r w:rsidRPr="005436F2">
        <w:rPr>
          <w:rFonts w:ascii="Calibri" w:hAnsi="Calibri" w:cs="Calibri"/>
          <w:iCs/>
          <w:sz w:val="20"/>
          <w:szCs w:val="20"/>
          <w:lang w:val="es-ES"/>
        </w:rPr>
        <w:t>, las lociones para manos y corporales Jergens</w:t>
      </w:r>
      <w:r w:rsidRPr="005436F2">
        <w:rPr>
          <w:rFonts w:ascii="Calibri" w:hAnsi="Calibri" w:cs="Calibri"/>
          <w:iCs/>
          <w:sz w:val="20"/>
          <w:szCs w:val="20"/>
          <w:vertAlign w:val="superscript"/>
          <w:lang w:val="es-ES"/>
        </w:rPr>
        <w:t>®</w:t>
      </w:r>
      <w:r w:rsidRPr="005436F2">
        <w:rPr>
          <w:rFonts w:ascii="Calibri" w:hAnsi="Calibri" w:cs="Calibri"/>
          <w:iCs/>
          <w:sz w:val="20"/>
          <w:szCs w:val="20"/>
          <w:lang w:val="es-ES"/>
        </w:rPr>
        <w:t xml:space="preserve"> y Curél</w:t>
      </w:r>
      <w:r w:rsidRPr="005436F2">
        <w:rPr>
          <w:rFonts w:ascii="Calibri" w:hAnsi="Calibri" w:cs="Calibri"/>
          <w:iCs/>
          <w:sz w:val="20"/>
          <w:szCs w:val="20"/>
          <w:vertAlign w:val="superscript"/>
          <w:lang w:val="es-ES"/>
        </w:rPr>
        <w:t>®</w:t>
      </w:r>
      <w:r w:rsidRPr="005436F2">
        <w:rPr>
          <w:rFonts w:ascii="Calibri" w:hAnsi="Calibri" w:cs="Calibri"/>
          <w:iCs/>
          <w:sz w:val="20"/>
          <w:szCs w:val="20"/>
          <w:lang w:val="es-ES"/>
        </w:rPr>
        <w:t>, los productos Bioré</w:t>
      </w:r>
      <w:r w:rsidRPr="005436F2">
        <w:rPr>
          <w:rFonts w:ascii="Calibri" w:hAnsi="Calibri" w:cs="Calibri"/>
          <w:iCs/>
          <w:sz w:val="20"/>
          <w:szCs w:val="20"/>
          <w:vertAlign w:val="superscript"/>
          <w:lang w:val="es-ES"/>
        </w:rPr>
        <w:t>®</w:t>
      </w:r>
      <w:r w:rsidRPr="005436F2">
        <w:rPr>
          <w:rFonts w:ascii="Calibri" w:hAnsi="Calibri" w:cs="Calibri"/>
          <w:iCs/>
          <w:sz w:val="20"/>
          <w:szCs w:val="20"/>
          <w:lang w:val="es-ES"/>
        </w:rPr>
        <w:t xml:space="preserve"> para el cuidado facial y los productos para el cuidado del cabello John Frieda® </w:t>
      </w:r>
      <w:proofErr w:type="spellStart"/>
      <w:r w:rsidRPr="005436F2">
        <w:rPr>
          <w:rFonts w:ascii="Calibri" w:hAnsi="Calibri" w:cs="Calibri"/>
          <w:iCs/>
          <w:sz w:val="20"/>
          <w:szCs w:val="20"/>
          <w:lang w:val="es-ES"/>
        </w:rPr>
        <w:t>Frizz-Ease</w:t>
      </w:r>
      <w:proofErr w:type="spellEnd"/>
      <w:r w:rsidRPr="005436F2">
        <w:rPr>
          <w:rFonts w:ascii="Calibri" w:hAnsi="Calibri" w:cs="Calibri"/>
          <w:iCs/>
          <w:sz w:val="20"/>
          <w:szCs w:val="20"/>
          <w:vertAlign w:val="superscript"/>
          <w:lang w:val="es-ES"/>
        </w:rPr>
        <w:t>®</w:t>
      </w:r>
      <w:r w:rsidRPr="005436F2">
        <w:rPr>
          <w:rFonts w:ascii="Calibri" w:hAnsi="Calibri" w:cs="Calibri"/>
          <w:iCs/>
          <w:sz w:val="20"/>
          <w:szCs w:val="20"/>
          <w:lang w:val="es-ES"/>
        </w:rPr>
        <w:t xml:space="preserve">, </w:t>
      </w:r>
      <w:proofErr w:type="spellStart"/>
      <w:r w:rsidRPr="005436F2">
        <w:rPr>
          <w:rFonts w:ascii="Calibri" w:hAnsi="Calibri" w:cs="Calibri"/>
          <w:iCs/>
          <w:sz w:val="20"/>
          <w:szCs w:val="20"/>
          <w:lang w:val="es-ES"/>
        </w:rPr>
        <w:t>Root</w:t>
      </w:r>
      <w:proofErr w:type="spellEnd"/>
      <w:r w:rsidRPr="005436F2">
        <w:rPr>
          <w:rFonts w:ascii="Calibri" w:hAnsi="Calibri" w:cs="Calibri"/>
          <w:iCs/>
          <w:sz w:val="20"/>
          <w:szCs w:val="20"/>
          <w:lang w:val="es-ES"/>
        </w:rPr>
        <w:t xml:space="preserve"> </w:t>
      </w:r>
      <w:proofErr w:type="spellStart"/>
      <w:r w:rsidRPr="005436F2">
        <w:rPr>
          <w:rFonts w:ascii="Calibri" w:hAnsi="Calibri" w:cs="Calibri"/>
          <w:iCs/>
          <w:sz w:val="20"/>
          <w:szCs w:val="20"/>
          <w:lang w:val="es-ES"/>
        </w:rPr>
        <w:t>Awakening</w:t>
      </w:r>
      <w:proofErr w:type="spellEnd"/>
      <w:r w:rsidRPr="005436F2">
        <w:rPr>
          <w:rFonts w:ascii="Calibri" w:hAnsi="Calibri" w:cs="Calibri"/>
          <w:iCs/>
          <w:sz w:val="20"/>
          <w:szCs w:val="20"/>
          <w:lang w:val="es-ES"/>
        </w:rPr>
        <w:t xml:space="preserve">®, </w:t>
      </w:r>
      <w:proofErr w:type="spellStart"/>
      <w:r w:rsidRPr="005436F2">
        <w:rPr>
          <w:rFonts w:ascii="Calibri" w:hAnsi="Calibri" w:cs="Calibri"/>
          <w:iCs/>
          <w:sz w:val="20"/>
          <w:szCs w:val="20"/>
          <w:lang w:val="es-ES"/>
        </w:rPr>
        <w:t>Luxurious</w:t>
      </w:r>
      <w:proofErr w:type="spellEnd"/>
      <w:r w:rsidRPr="005436F2">
        <w:rPr>
          <w:rFonts w:ascii="Calibri" w:hAnsi="Calibri" w:cs="Calibri"/>
          <w:iCs/>
          <w:sz w:val="20"/>
          <w:szCs w:val="20"/>
          <w:lang w:val="es-ES"/>
        </w:rPr>
        <w:t xml:space="preserve"> </w:t>
      </w:r>
      <w:proofErr w:type="spellStart"/>
      <w:r w:rsidRPr="005436F2">
        <w:rPr>
          <w:rFonts w:ascii="Calibri" w:hAnsi="Calibri" w:cs="Calibri"/>
          <w:iCs/>
          <w:sz w:val="20"/>
          <w:szCs w:val="20"/>
          <w:lang w:val="es-ES"/>
        </w:rPr>
        <w:t>Volume</w:t>
      </w:r>
      <w:proofErr w:type="spellEnd"/>
      <w:r w:rsidRPr="005436F2">
        <w:rPr>
          <w:rFonts w:ascii="Calibri" w:hAnsi="Calibri" w:cs="Calibri"/>
          <w:iCs/>
          <w:sz w:val="20"/>
          <w:szCs w:val="20"/>
          <w:lang w:val="es-ES"/>
        </w:rPr>
        <w:t xml:space="preserve">, </w:t>
      </w:r>
      <w:proofErr w:type="spellStart"/>
      <w:r w:rsidRPr="005436F2">
        <w:rPr>
          <w:rFonts w:ascii="Calibri" w:hAnsi="Calibri" w:cs="Calibri"/>
          <w:iCs/>
          <w:sz w:val="20"/>
          <w:szCs w:val="20"/>
          <w:lang w:val="es-ES"/>
        </w:rPr>
        <w:t>Sheer</w:t>
      </w:r>
      <w:proofErr w:type="spellEnd"/>
      <w:r w:rsidRPr="005436F2">
        <w:rPr>
          <w:rFonts w:ascii="Calibri" w:hAnsi="Calibri" w:cs="Calibri"/>
          <w:iCs/>
          <w:sz w:val="20"/>
          <w:szCs w:val="20"/>
          <w:lang w:val="es-ES"/>
        </w:rPr>
        <w:t xml:space="preserve"> </w:t>
      </w:r>
      <w:proofErr w:type="spellStart"/>
      <w:r w:rsidRPr="005436F2">
        <w:rPr>
          <w:rFonts w:ascii="Calibri" w:hAnsi="Calibri" w:cs="Calibri"/>
          <w:iCs/>
          <w:sz w:val="20"/>
          <w:szCs w:val="20"/>
          <w:lang w:val="es-ES"/>
        </w:rPr>
        <w:t>Blonde</w:t>
      </w:r>
      <w:proofErr w:type="spellEnd"/>
      <w:r w:rsidRPr="005436F2">
        <w:rPr>
          <w:rFonts w:ascii="Calibri" w:hAnsi="Calibri" w:cs="Calibri"/>
          <w:iCs/>
          <w:sz w:val="20"/>
          <w:szCs w:val="20"/>
          <w:vertAlign w:val="superscript"/>
          <w:lang w:val="es-ES"/>
        </w:rPr>
        <w:t>®</w:t>
      </w:r>
      <w:r w:rsidRPr="005436F2">
        <w:rPr>
          <w:rFonts w:ascii="Calibri" w:hAnsi="Calibri" w:cs="Calibri"/>
          <w:iCs/>
          <w:sz w:val="20"/>
          <w:szCs w:val="20"/>
          <w:lang w:val="es-ES"/>
        </w:rPr>
        <w:t xml:space="preserve">, </w:t>
      </w:r>
      <w:proofErr w:type="spellStart"/>
      <w:r w:rsidRPr="005436F2">
        <w:rPr>
          <w:rFonts w:ascii="Calibri" w:hAnsi="Calibri" w:cs="Calibri"/>
          <w:iCs/>
          <w:sz w:val="20"/>
          <w:szCs w:val="20"/>
          <w:lang w:val="es-ES"/>
        </w:rPr>
        <w:t>Brilliant</w:t>
      </w:r>
      <w:proofErr w:type="spellEnd"/>
      <w:r w:rsidRPr="005436F2">
        <w:rPr>
          <w:rFonts w:ascii="Calibri" w:hAnsi="Calibri" w:cs="Calibri"/>
          <w:iCs/>
          <w:sz w:val="20"/>
          <w:szCs w:val="20"/>
          <w:lang w:val="es-ES"/>
        </w:rPr>
        <w:t xml:space="preserve"> </w:t>
      </w:r>
      <w:proofErr w:type="spellStart"/>
      <w:r w:rsidRPr="005436F2">
        <w:rPr>
          <w:rFonts w:ascii="Calibri" w:hAnsi="Calibri" w:cs="Calibri"/>
          <w:iCs/>
          <w:sz w:val="20"/>
          <w:szCs w:val="20"/>
          <w:lang w:val="es-ES"/>
        </w:rPr>
        <w:t>Brunette</w:t>
      </w:r>
      <w:proofErr w:type="spellEnd"/>
      <w:r w:rsidRPr="005436F2">
        <w:rPr>
          <w:rFonts w:ascii="Calibri" w:hAnsi="Calibri" w:cs="Calibri"/>
          <w:iCs/>
          <w:sz w:val="20"/>
          <w:szCs w:val="20"/>
          <w:vertAlign w:val="superscript"/>
          <w:lang w:val="es-ES"/>
        </w:rPr>
        <w:t>®</w:t>
      </w:r>
      <w:r w:rsidRPr="005436F2">
        <w:rPr>
          <w:rFonts w:ascii="Calibri" w:hAnsi="Calibri" w:cs="Calibri"/>
          <w:iCs/>
          <w:sz w:val="20"/>
          <w:szCs w:val="20"/>
          <w:lang w:val="es-ES"/>
        </w:rPr>
        <w:t xml:space="preserve">, </w:t>
      </w:r>
      <w:proofErr w:type="spellStart"/>
      <w:r w:rsidRPr="005436F2">
        <w:rPr>
          <w:rFonts w:ascii="Calibri" w:hAnsi="Calibri" w:cs="Calibri"/>
          <w:iCs/>
          <w:sz w:val="20"/>
          <w:szCs w:val="20"/>
          <w:lang w:val="es-ES"/>
        </w:rPr>
        <w:t>Radiant</w:t>
      </w:r>
      <w:proofErr w:type="spellEnd"/>
      <w:r w:rsidRPr="005436F2">
        <w:rPr>
          <w:rFonts w:ascii="Calibri" w:hAnsi="Calibri" w:cs="Calibri"/>
          <w:iCs/>
          <w:sz w:val="20"/>
          <w:szCs w:val="20"/>
          <w:lang w:val="es-ES"/>
        </w:rPr>
        <w:t xml:space="preserve"> Red</w:t>
      </w:r>
      <w:r w:rsidRPr="005436F2">
        <w:rPr>
          <w:rFonts w:ascii="Calibri" w:hAnsi="Calibri" w:cs="Calibri"/>
          <w:iCs/>
          <w:sz w:val="20"/>
          <w:szCs w:val="20"/>
          <w:vertAlign w:val="superscript"/>
          <w:lang w:val="es-ES"/>
        </w:rPr>
        <w:t>®</w:t>
      </w:r>
      <w:r w:rsidRPr="005436F2">
        <w:rPr>
          <w:rFonts w:ascii="Calibri" w:hAnsi="Calibri" w:cs="Calibri"/>
          <w:iCs/>
          <w:sz w:val="20"/>
          <w:szCs w:val="20"/>
          <w:lang w:val="es-ES"/>
        </w:rPr>
        <w:t xml:space="preserve"> y Full </w:t>
      </w:r>
      <w:proofErr w:type="spellStart"/>
      <w:r w:rsidRPr="005436F2">
        <w:rPr>
          <w:rFonts w:ascii="Calibri" w:hAnsi="Calibri" w:cs="Calibri"/>
          <w:iCs/>
          <w:sz w:val="20"/>
          <w:szCs w:val="20"/>
          <w:lang w:val="es-ES"/>
        </w:rPr>
        <w:t>Repair</w:t>
      </w:r>
      <w:proofErr w:type="spellEnd"/>
      <w:r w:rsidRPr="005436F2">
        <w:rPr>
          <w:rFonts w:ascii="Calibri" w:hAnsi="Calibri" w:cs="Calibri"/>
          <w:iCs/>
          <w:sz w:val="20"/>
          <w:szCs w:val="20"/>
          <w:lang w:val="es-ES"/>
        </w:rPr>
        <w:t>™. Fundada en 1882, Kao USA Inc., forma parte de la familia de empresas del grupo Kao</w:t>
      </w:r>
    </w:p>
    <w:sectPr w:rsidR="00DE6892" w:rsidRPr="001E54F2" w:rsidSect="00D126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2A3" w:rsidRDefault="000722A3">
      <w:pPr>
        <w:spacing w:after="0" w:line="240" w:lineRule="auto"/>
      </w:pPr>
      <w:r>
        <w:separator/>
      </w:r>
    </w:p>
  </w:endnote>
  <w:endnote w:type="continuationSeparator" w:id="0">
    <w:p w:rsidR="000722A3" w:rsidRDefault="00072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2A3" w:rsidRDefault="000722A3">
      <w:pPr>
        <w:spacing w:after="0" w:line="240" w:lineRule="auto"/>
      </w:pPr>
      <w:r>
        <w:separator/>
      </w:r>
    </w:p>
  </w:footnote>
  <w:footnote w:type="continuationSeparator" w:id="0">
    <w:p w:rsidR="000722A3" w:rsidRDefault="00072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A7C72"/>
    <w:multiLevelType w:val="hybridMultilevel"/>
    <w:tmpl w:val="C5863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F1"/>
    <w:rsid w:val="000722A3"/>
    <w:rsid w:val="001E54F2"/>
    <w:rsid w:val="00291F2A"/>
    <w:rsid w:val="004344A8"/>
    <w:rsid w:val="00490757"/>
    <w:rsid w:val="00662B84"/>
    <w:rsid w:val="008E21E1"/>
    <w:rsid w:val="008F2BF1"/>
    <w:rsid w:val="0092454C"/>
    <w:rsid w:val="00AF6DB6"/>
    <w:rsid w:val="00CC031A"/>
    <w:rsid w:val="00D126DA"/>
    <w:rsid w:val="00D4002A"/>
    <w:rsid w:val="00E8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8F2BF1"/>
    <w:pPr>
      <w:spacing w:after="0" w:line="240" w:lineRule="auto"/>
      <w:ind w:left="720"/>
    </w:pPr>
    <w:rPr>
      <w:rFonts w:ascii="Calibri" w:eastAsia="Arial Unicode MS" w:hAnsi="Calibri" w:cs="Arial Unicode MS"/>
    </w:rPr>
  </w:style>
  <w:style w:type="character" w:styleId="Refdecomentario">
    <w:name w:val="annotation reference"/>
    <w:semiHidden/>
    <w:rsid w:val="008F2BF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F2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F2BF1"/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BF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D126D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126DA"/>
    <w:rPr>
      <w:rFonts w:ascii="Times New Roman" w:eastAsia="Times New Roman" w:hAnsi="Times New Roman" w:cs="Times New Roman"/>
    </w:rPr>
  </w:style>
  <w:style w:type="character" w:styleId="Hipervnculo">
    <w:name w:val="Hyperlink"/>
    <w:uiPriority w:val="99"/>
    <w:unhideWhenUsed/>
    <w:rsid w:val="00D126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8F2BF1"/>
    <w:pPr>
      <w:spacing w:after="0" w:line="240" w:lineRule="auto"/>
      <w:ind w:left="720"/>
    </w:pPr>
    <w:rPr>
      <w:rFonts w:ascii="Calibri" w:eastAsia="Arial Unicode MS" w:hAnsi="Calibri" w:cs="Arial Unicode MS"/>
    </w:rPr>
  </w:style>
  <w:style w:type="character" w:styleId="Refdecomentario">
    <w:name w:val="annotation reference"/>
    <w:semiHidden/>
    <w:rsid w:val="008F2BF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F2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F2BF1"/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BF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D126D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126DA"/>
    <w:rPr>
      <w:rFonts w:ascii="Times New Roman" w:eastAsia="Times New Roman" w:hAnsi="Times New Roman" w:cs="Times New Roman"/>
    </w:rPr>
  </w:style>
  <w:style w:type="character" w:styleId="Hipervnculo">
    <w:name w:val="Hyperlink"/>
    <w:uiPriority w:val="99"/>
    <w:unhideWhenUsed/>
    <w:rsid w:val="00D126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Kao Inc.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Clemmens, Paige</dc:creator>
  <cp:lastModifiedBy>magdalena</cp:lastModifiedBy>
  <cp:revision>9</cp:revision>
  <dcterms:created xsi:type="dcterms:W3CDTF">2015-07-22T17:48:00Z</dcterms:created>
  <dcterms:modified xsi:type="dcterms:W3CDTF">2015-08-04T15:01:00Z</dcterms:modified>
</cp:coreProperties>
</file>